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C767" w14:textId="0E105E76" w:rsidR="009E39A3" w:rsidRPr="00730C54" w:rsidRDefault="009E39A3" w:rsidP="0037051C">
      <w:pPr>
        <w:tabs>
          <w:tab w:val="left" w:pos="7088"/>
        </w:tabs>
        <w:jc w:val="center"/>
        <w:rPr>
          <w:rFonts w:cstheme="minorHAnsi"/>
          <w:b/>
          <w:lang w:val="hr-HR"/>
        </w:rPr>
      </w:pPr>
      <w:r w:rsidRPr="00730C54">
        <w:rPr>
          <w:rFonts w:cstheme="minorHAnsi"/>
          <w:b/>
          <w:lang w:val="hr-HR"/>
        </w:rPr>
        <w:t xml:space="preserve">ZAPISNIK </w:t>
      </w:r>
      <w:r w:rsidR="00CD0B66">
        <w:rPr>
          <w:rFonts w:cstheme="minorHAnsi"/>
          <w:b/>
          <w:lang w:val="hr-HR"/>
        </w:rPr>
        <w:t>2</w:t>
      </w:r>
      <w:r w:rsidRPr="00730C54">
        <w:rPr>
          <w:rFonts w:cstheme="minorHAnsi"/>
          <w:b/>
          <w:lang w:val="hr-HR"/>
        </w:rPr>
        <w:t>. SJEDNICE UČITELJSKOG VIJEĆA</w:t>
      </w:r>
    </w:p>
    <w:p w14:paraId="1078AFC2" w14:textId="250492FC" w:rsidR="009E39A3" w:rsidRPr="00730C54" w:rsidRDefault="009E39A3" w:rsidP="009E39A3">
      <w:pPr>
        <w:jc w:val="center"/>
        <w:rPr>
          <w:rFonts w:cstheme="minorHAnsi"/>
          <w:lang w:val="hr-HR"/>
        </w:rPr>
      </w:pPr>
      <w:r w:rsidRPr="00730C54">
        <w:rPr>
          <w:rFonts w:cstheme="minorHAnsi"/>
          <w:lang w:val="hr-HR"/>
        </w:rPr>
        <w:t xml:space="preserve">održane </w:t>
      </w:r>
      <w:r>
        <w:rPr>
          <w:rFonts w:cstheme="minorHAnsi"/>
          <w:lang w:val="hr-HR"/>
        </w:rPr>
        <w:t>2</w:t>
      </w:r>
      <w:r w:rsidR="00CD0B66">
        <w:rPr>
          <w:rFonts w:cstheme="minorHAnsi"/>
          <w:lang w:val="hr-HR"/>
        </w:rPr>
        <w:t>3</w:t>
      </w:r>
      <w:r w:rsidRPr="00730C54">
        <w:rPr>
          <w:rFonts w:cstheme="minorHAnsi"/>
          <w:lang w:val="hr-HR"/>
        </w:rPr>
        <w:t xml:space="preserve">. </w:t>
      </w:r>
      <w:r>
        <w:rPr>
          <w:rFonts w:cstheme="minorHAnsi"/>
          <w:lang w:val="hr-HR"/>
        </w:rPr>
        <w:t>rujna</w:t>
      </w:r>
      <w:r w:rsidRPr="00730C54">
        <w:rPr>
          <w:rFonts w:cstheme="minorHAnsi"/>
          <w:lang w:val="hr-HR"/>
        </w:rPr>
        <w:t xml:space="preserve"> 2020. godine s početkom u </w:t>
      </w:r>
      <w:r>
        <w:rPr>
          <w:rFonts w:cstheme="minorHAnsi"/>
          <w:lang w:val="hr-HR"/>
        </w:rPr>
        <w:t>11</w:t>
      </w:r>
      <w:r w:rsidRPr="00730C54">
        <w:rPr>
          <w:rFonts w:cstheme="minorHAnsi"/>
          <w:lang w:val="hr-HR"/>
        </w:rPr>
        <w:t>,</w:t>
      </w:r>
      <w:r>
        <w:rPr>
          <w:rFonts w:cstheme="minorHAnsi"/>
          <w:lang w:val="hr-HR"/>
        </w:rPr>
        <w:t>3</w:t>
      </w:r>
      <w:r w:rsidRPr="00730C54">
        <w:rPr>
          <w:rFonts w:cstheme="minorHAnsi"/>
          <w:lang w:val="hr-HR"/>
        </w:rPr>
        <w:t>0 sati</w:t>
      </w:r>
    </w:p>
    <w:p w14:paraId="00FB6A31" w14:textId="66908BD3" w:rsidR="009E39A3" w:rsidRPr="00730C54" w:rsidRDefault="00CD0B66" w:rsidP="009E39A3">
      <w:pPr>
        <w:jc w:val="center"/>
        <w:rPr>
          <w:rFonts w:cstheme="minorHAnsi"/>
          <w:lang w:val="hr-HR"/>
        </w:rPr>
      </w:pPr>
      <w:r>
        <w:rPr>
          <w:rFonts w:cstheme="minorHAnsi"/>
          <w:lang w:val="hr-HR"/>
        </w:rPr>
        <w:t>na Zoom platformi.</w:t>
      </w:r>
    </w:p>
    <w:p w14:paraId="6128AB4E" w14:textId="3BAD4147" w:rsidR="009E39A3" w:rsidRPr="00CD0B66" w:rsidRDefault="00CD0B66" w:rsidP="009E39A3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Na sjednici su prisustvovali svi učitelji.</w:t>
      </w:r>
    </w:p>
    <w:p w14:paraId="7040B277" w14:textId="56C8D640" w:rsidR="009E39A3" w:rsidRPr="00730C54" w:rsidRDefault="009E39A3" w:rsidP="009E39A3">
      <w:pPr>
        <w:rPr>
          <w:rFonts w:cstheme="minorHAnsi"/>
          <w:lang w:val="hr-HR"/>
        </w:rPr>
      </w:pPr>
      <w:r w:rsidRPr="00730C54">
        <w:rPr>
          <w:rFonts w:cstheme="minorHAnsi"/>
          <w:lang w:val="hr-HR"/>
        </w:rPr>
        <w:t>Sjednica</w:t>
      </w:r>
      <w:r w:rsidRPr="00730C54">
        <w:rPr>
          <w:rFonts w:eastAsia="Times New Roman" w:cstheme="minorHAnsi"/>
          <w:lang w:val="hr-HR"/>
        </w:rPr>
        <w:t xml:space="preserve"> </w:t>
      </w:r>
      <w:r w:rsidRPr="00730C54">
        <w:rPr>
          <w:rFonts w:cstheme="minorHAnsi"/>
          <w:lang w:val="hr-HR"/>
        </w:rPr>
        <w:t>je</w:t>
      </w:r>
      <w:r w:rsidRPr="00730C54">
        <w:rPr>
          <w:rFonts w:eastAsia="Times New Roman" w:cstheme="minorHAnsi"/>
          <w:lang w:val="hr-HR"/>
        </w:rPr>
        <w:t xml:space="preserve"> </w:t>
      </w:r>
      <w:r w:rsidRPr="00730C54">
        <w:rPr>
          <w:rFonts w:cstheme="minorHAnsi"/>
          <w:lang w:val="hr-HR"/>
        </w:rPr>
        <w:t>započela</w:t>
      </w:r>
      <w:r w:rsidRPr="00730C54">
        <w:rPr>
          <w:rFonts w:eastAsia="Times New Roman" w:cstheme="minorHAnsi"/>
          <w:lang w:val="hr-HR"/>
        </w:rPr>
        <w:t xml:space="preserve"> </w:t>
      </w:r>
      <w:r w:rsidRPr="00730C54">
        <w:rPr>
          <w:rFonts w:cstheme="minorHAnsi"/>
          <w:lang w:val="hr-HR"/>
        </w:rPr>
        <w:t>u</w:t>
      </w:r>
      <w:r>
        <w:rPr>
          <w:rFonts w:cstheme="minorHAnsi"/>
          <w:lang w:val="hr-HR"/>
        </w:rPr>
        <w:t xml:space="preserve"> </w:t>
      </w:r>
      <w:r>
        <w:rPr>
          <w:rFonts w:eastAsia="Times New Roman" w:cstheme="minorHAnsi"/>
          <w:lang w:val="hr-HR"/>
        </w:rPr>
        <w:t>11.30</w:t>
      </w:r>
      <w:r w:rsidRPr="00730C54">
        <w:rPr>
          <w:rFonts w:eastAsia="Times New Roman" w:cstheme="minorHAnsi"/>
          <w:lang w:val="hr-HR"/>
        </w:rPr>
        <w:t xml:space="preserve"> </w:t>
      </w:r>
      <w:r w:rsidRPr="00730C54">
        <w:rPr>
          <w:rFonts w:cstheme="minorHAnsi"/>
          <w:lang w:val="hr-HR"/>
        </w:rPr>
        <w:t>sati.</w:t>
      </w:r>
    </w:p>
    <w:p w14:paraId="7D0B64FB" w14:textId="77777777" w:rsidR="009E39A3" w:rsidRPr="00FC0651" w:rsidRDefault="009E39A3" w:rsidP="009E39A3">
      <w:pPr>
        <w:spacing w:after="0"/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Dnevni red : </w:t>
      </w:r>
    </w:p>
    <w:p w14:paraId="4E3047AA" w14:textId="0A89280A" w:rsidR="009E39A3" w:rsidRPr="009E39A3" w:rsidRDefault="009E39A3" w:rsidP="009E39A3">
      <w:pPr>
        <w:numPr>
          <w:ilvl w:val="0"/>
          <w:numId w:val="1"/>
        </w:numPr>
        <w:spacing w:after="0"/>
        <w:rPr>
          <w:rFonts w:cstheme="minorHAnsi"/>
          <w:b/>
          <w:bCs/>
          <w:lang w:val="hr-HR"/>
        </w:rPr>
      </w:pPr>
      <w:r w:rsidRPr="009E39A3">
        <w:rPr>
          <w:rFonts w:cstheme="minorHAnsi"/>
          <w:b/>
          <w:bCs/>
          <w:lang w:val="hr-HR"/>
        </w:rPr>
        <w:t xml:space="preserve">Usvajanje zapisnika </w:t>
      </w:r>
      <w:r w:rsidR="00CD0B66">
        <w:rPr>
          <w:rFonts w:cstheme="minorHAnsi"/>
          <w:b/>
          <w:bCs/>
          <w:lang w:val="hr-HR"/>
        </w:rPr>
        <w:t>1</w:t>
      </w:r>
      <w:r w:rsidRPr="009E39A3">
        <w:rPr>
          <w:rFonts w:cstheme="minorHAnsi"/>
          <w:b/>
          <w:bCs/>
          <w:lang w:val="hr-HR"/>
        </w:rPr>
        <w:t>. sjednice Učiteljskog vijeća</w:t>
      </w:r>
    </w:p>
    <w:p w14:paraId="2D3A2BDC" w14:textId="6141AB0E" w:rsidR="009E39A3" w:rsidRDefault="00CD0B66" w:rsidP="009E39A3">
      <w:pPr>
        <w:numPr>
          <w:ilvl w:val="0"/>
          <w:numId w:val="1"/>
        </w:numPr>
        <w:spacing w:after="0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 xml:space="preserve">Godišnji plan i program za školsku godinu 2020./2021. </w:t>
      </w:r>
    </w:p>
    <w:p w14:paraId="07E38049" w14:textId="0133AA78" w:rsidR="00CD0B66" w:rsidRDefault="00CD0B66" w:rsidP="009E39A3">
      <w:pPr>
        <w:numPr>
          <w:ilvl w:val="0"/>
          <w:numId w:val="1"/>
        </w:numPr>
        <w:spacing w:after="0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>Odluke o obvezama učitelja u školskoj godini 2020./2021.</w:t>
      </w:r>
    </w:p>
    <w:p w14:paraId="735B6765" w14:textId="617629BC" w:rsidR="00CD0B66" w:rsidRPr="00CD0B66" w:rsidRDefault="00830A8C" w:rsidP="00CD0B66">
      <w:pPr>
        <w:numPr>
          <w:ilvl w:val="0"/>
          <w:numId w:val="1"/>
        </w:numPr>
        <w:spacing w:after="0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>Školski kurikulum za šk. g</w:t>
      </w:r>
      <w:r w:rsidR="00CD0B66">
        <w:rPr>
          <w:rFonts w:cstheme="minorHAnsi"/>
          <w:b/>
          <w:bCs/>
          <w:lang w:val="hr-HR"/>
        </w:rPr>
        <w:t>odinu 2020./2021.</w:t>
      </w:r>
    </w:p>
    <w:p w14:paraId="2BB16E5D" w14:textId="37B6C3E1" w:rsidR="009E39A3" w:rsidRDefault="009E39A3" w:rsidP="009E39A3">
      <w:pPr>
        <w:numPr>
          <w:ilvl w:val="0"/>
          <w:numId w:val="1"/>
        </w:numPr>
        <w:spacing w:after="0"/>
        <w:rPr>
          <w:rFonts w:cstheme="minorHAnsi"/>
          <w:b/>
          <w:bCs/>
          <w:lang w:val="hr-HR"/>
        </w:rPr>
      </w:pPr>
      <w:r w:rsidRPr="009E39A3">
        <w:rPr>
          <w:rFonts w:cstheme="minorHAnsi"/>
          <w:b/>
          <w:bCs/>
          <w:lang w:val="hr-HR"/>
        </w:rPr>
        <w:t>Zamolbe</w:t>
      </w:r>
    </w:p>
    <w:p w14:paraId="4FC78CD8" w14:textId="4B23CE83" w:rsidR="009E39A3" w:rsidRDefault="00CD0B66" w:rsidP="009E39A3">
      <w:pPr>
        <w:numPr>
          <w:ilvl w:val="0"/>
          <w:numId w:val="1"/>
        </w:numPr>
        <w:spacing w:after="0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>Razno</w:t>
      </w:r>
    </w:p>
    <w:p w14:paraId="37B64A89" w14:textId="77777777" w:rsidR="00CD0B66" w:rsidRPr="00CD0B66" w:rsidRDefault="00CD0B66" w:rsidP="00CD0B66">
      <w:pPr>
        <w:spacing w:after="0"/>
        <w:ind w:left="720"/>
        <w:rPr>
          <w:rFonts w:cstheme="minorHAnsi"/>
          <w:b/>
          <w:bCs/>
          <w:lang w:val="hr-HR"/>
        </w:rPr>
      </w:pPr>
    </w:p>
    <w:p w14:paraId="3573125C" w14:textId="77777777" w:rsidR="009E39A3" w:rsidRPr="00FC0651" w:rsidRDefault="009E39A3" w:rsidP="009E39A3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Dnevni red usvojen je jednoglasno.</w:t>
      </w:r>
    </w:p>
    <w:p w14:paraId="1A942FBC" w14:textId="6BA89142" w:rsidR="009E39A3" w:rsidRPr="00A111EB" w:rsidRDefault="009E39A3" w:rsidP="009E39A3">
      <w:pPr>
        <w:rPr>
          <w:rFonts w:cstheme="minorHAnsi"/>
          <w:b/>
          <w:lang w:val="hr-HR"/>
        </w:rPr>
      </w:pPr>
      <w:r w:rsidRPr="00FC0651">
        <w:rPr>
          <w:rFonts w:cstheme="minorHAnsi"/>
          <w:b/>
          <w:lang w:val="hr-HR"/>
        </w:rPr>
        <w:t xml:space="preserve">Ad 1) </w:t>
      </w:r>
      <w:r>
        <w:rPr>
          <w:rFonts w:cstheme="minorHAnsi"/>
          <w:b/>
          <w:lang w:val="hr-HR"/>
        </w:rPr>
        <w:t xml:space="preserve"> </w:t>
      </w:r>
      <w:r w:rsidR="00830A8C">
        <w:rPr>
          <w:rFonts w:cstheme="minorHAnsi"/>
          <w:lang w:val="hr-HR"/>
        </w:rPr>
        <w:t>Ravnateljica je konstatirala da su svi učitelji dobili zapisnik 1. sjednice Učiteljskog vijeća uz poziv. Upitala je da li učitelji imaju primjedbe ili prijedloge uz zapisnik. Budući da primjedbi i prijedloga nije bilo z</w:t>
      </w:r>
      <w:r w:rsidRPr="00FC0651">
        <w:rPr>
          <w:rFonts w:cstheme="minorHAnsi"/>
          <w:lang w:val="hr-HR"/>
        </w:rPr>
        <w:t xml:space="preserve">apisnik </w:t>
      </w:r>
      <w:r>
        <w:rPr>
          <w:rFonts w:cstheme="minorHAnsi"/>
          <w:lang w:val="hr-HR"/>
        </w:rPr>
        <w:t>1</w:t>
      </w:r>
      <w:r w:rsidRPr="00FC0651">
        <w:rPr>
          <w:rFonts w:cstheme="minorHAnsi"/>
          <w:lang w:val="hr-HR"/>
        </w:rPr>
        <w:t>. sjednice Učiteljskog vijeća usvojen je jednoglasno.</w:t>
      </w:r>
    </w:p>
    <w:p w14:paraId="41F810BE" w14:textId="280D5B62" w:rsidR="009E39A3" w:rsidRDefault="009E39A3" w:rsidP="00CD0B66">
      <w:pPr>
        <w:spacing w:after="0"/>
        <w:rPr>
          <w:rFonts w:cstheme="minorHAnsi"/>
          <w:b/>
          <w:bCs/>
          <w:lang w:val="hr-HR"/>
        </w:rPr>
      </w:pPr>
      <w:r w:rsidRPr="00FC0651">
        <w:rPr>
          <w:rFonts w:cstheme="minorHAnsi"/>
          <w:b/>
          <w:lang w:val="hr-HR"/>
        </w:rPr>
        <w:t>Ad 2)</w:t>
      </w:r>
      <w:r w:rsidRPr="00FC0651">
        <w:rPr>
          <w:rFonts w:cstheme="minorHAnsi"/>
          <w:lang w:val="hr-HR"/>
        </w:rPr>
        <w:t xml:space="preserve"> </w:t>
      </w:r>
      <w:r w:rsidR="00721A1E">
        <w:rPr>
          <w:rFonts w:cstheme="minorHAnsi"/>
          <w:b/>
          <w:lang w:val="hr-HR"/>
        </w:rPr>
        <w:t xml:space="preserve"> </w:t>
      </w:r>
      <w:r w:rsidR="00CD0B66">
        <w:rPr>
          <w:rFonts w:cstheme="minorHAnsi"/>
          <w:b/>
          <w:bCs/>
          <w:lang w:val="hr-HR"/>
        </w:rPr>
        <w:t xml:space="preserve">Godišnji plan i program za školsku godinu 2020./2021. </w:t>
      </w:r>
    </w:p>
    <w:p w14:paraId="23777F6B" w14:textId="77777777" w:rsidR="00CD0B66" w:rsidRPr="00CD0B66" w:rsidRDefault="00CD0B66" w:rsidP="00CD0B66">
      <w:pPr>
        <w:spacing w:after="0"/>
        <w:rPr>
          <w:rFonts w:cstheme="minorHAnsi"/>
          <w:b/>
          <w:bCs/>
          <w:lang w:val="hr-HR"/>
        </w:rPr>
      </w:pPr>
    </w:p>
    <w:p w14:paraId="65336E93" w14:textId="29CA602C" w:rsidR="00CD0B66" w:rsidRDefault="009E39A3" w:rsidP="00721A1E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Ra</w:t>
      </w:r>
      <w:r w:rsidR="00830A8C">
        <w:rPr>
          <w:rFonts w:cstheme="minorHAnsi"/>
          <w:lang w:val="hr-HR"/>
        </w:rPr>
        <w:t>vnateljica Sanjica Sara Radetić iznijela je godišnji plan i program za 2020./2021. godinu.</w:t>
      </w:r>
      <w:r w:rsidR="00C64C16">
        <w:rPr>
          <w:rFonts w:cstheme="minorHAnsi"/>
          <w:lang w:val="hr-HR"/>
        </w:rPr>
        <w:t xml:space="preserve"> Istaknula je kako se nada da ćemo s obzirom na okolnosti, mjere i preporuke u vezi s epidemijom imati mogućnosti da sve planirane aktivnosti i realiziramo. </w:t>
      </w:r>
      <w:r w:rsidR="00830A8C">
        <w:rPr>
          <w:rFonts w:cstheme="minorHAnsi"/>
          <w:lang w:val="hr-HR"/>
        </w:rPr>
        <w:t xml:space="preserve">Zahvalila se učiteljima na suradnji i prijedlozima. Nakon kraće rasprave </w:t>
      </w:r>
      <w:r w:rsidR="00CD0B66">
        <w:rPr>
          <w:rFonts w:cstheme="minorHAnsi"/>
          <w:lang w:val="hr-HR"/>
        </w:rPr>
        <w:t>Učiteljsko vijeće jednoglasno je usvojilo Godišnji plan i program za školsku godinu 2020./2021.</w:t>
      </w:r>
    </w:p>
    <w:p w14:paraId="160C9C0C" w14:textId="0CEFAFDA" w:rsidR="009E39A3" w:rsidRDefault="009E39A3" w:rsidP="00721A1E">
      <w:pPr>
        <w:jc w:val="both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 xml:space="preserve">Ad 3) </w:t>
      </w:r>
      <w:r w:rsidR="00CD0B66">
        <w:rPr>
          <w:rFonts w:cstheme="minorHAnsi"/>
          <w:b/>
          <w:bCs/>
          <w:lang w:val="hr-HR"/>
        </w:rPr>
        <w:t>Odluke o obvezama učitelja u školskoj godini 2020./2021.</w:t>
      </w:r>
    </w:p>
    <w:p w14:paraId="702D022F" w14:textId="535D6D42" w:rsidR="00830A8C" w:rsidRPr="00C64C16" w:rsidRDefault="00C64C16" w:rsidP="00C64C16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Ravnateljica je </w:t>
      </w:r>
      <w:r w:rsidR="00830A8C">
        <w:rPr>
          <w:rFonts w:cstheme="minorHAnsi"/>
          <w:lang w:val="hr-HR"/>
        </w:rPr>
        <w:t xml:space="preserve">iznijela učiteljima </w:t>
      </w:r>
      <w:r>
        <w:rPr>
          <w:rFonts w:cstheme="minorHAnsi"/>
          <w:lang w:val="hr-HR"/>
        </w:rPr>
        <w:t>Odluke o obvezama učitelja u školskoj godini 2020./2021.</w:t>
      </w:r>
      <w:r w:rsidR="00830A8C">
        <w:rPr>
          <w:rFonts w:cstheme="minorHAnsi"/>
          <w:lang w:val="hr-HR"/>
        </w:rPr>
        <w:t xml:space="preserve"> te je istaknula smo uspješno organizirali ovu školsku godinu i da su učitelji uglavnom vrlo slično zaduženi kao u prošloj školskoj godini. Ravnateljica je zamolila sve učitelje da preuzmu svoje Odluke, pregledaju, potpišu i vrate u tajništvo Škole.</w:t>
      </w:r>
    </w:p>
    <w:p w14:paraId="1604F325" w14:textId="151CED20" w:rsidR="00967AA4" w:rsidRDefault="00967AA4" w:rsidP="00CD0B66">
      <w:pPr>
        <w:spacing w:after="0"/>
        <w:rPr>
          <w:rFonts w:cstheme="minorHAnsi"/>
          <w:b/>
          <w:lang w:val="hr-HR"/>
        </w:rPr>
      </w:pPr>
      <w:r>
        <w:rPr>
          <w:rFonts w:cstheme="minorHAnsi"/>
          <w:b/>
          <w:bCs/>
          <w:lang w:val="hr-HR"/>
        </w:rPr>
        <w:t xml:space="preserve">Ad 4) </w:t>
      </w:r>
      <w:r w:rsidR="00CD0B66">
        <w:rPr>
          <w:rFonts w:cstheme="minorHAnsi"/>
          <w:b/>
          <w:lang w:val="hr-HR"/>
        </w:rPr>
        <w:t>Školski kurikulum za školsku godinu 2020./2021.</w:t>
      </w:r>
    </w:p>
    <w:p w14:paraId="7A727F8C" w14:textId="5817C8CC" w:rsidR="00967AA4" w:rsidRDefault="00967AA4" w:rsidP="00967AA4">
      <w:pPr>
        <w:spacing w:after="0"/>
        <w:rPr>
          <w:rFonts w:cstheme="minorHAnsi"/>
          <w:lang w:val="hr-HR"/>
        </w:rPr>
      </w:pPr>
    </w:p>
    <w:p w14:paraId="237F2B67" w14:textId="4056C1ED" w:rsidR="00C64C16" w:rsidRDefault="00C64C16" w:rsidP="00967AA4">
      <w:pPr>
        <w:spacing w:after="0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Ravnateljica je </w:t>
      </w:r>
      <w:r w:rsidR="00830A8C">
        <w:rPr>
          <w:rFonts w:cstheme="minorHAnsi"/>
          <w:lang w:val="hr-HR"/>
        </w:rPr>
        <w:t>iznijela Školski kurikulum za školsku godinu 2020./2021. N</w:t>
      </w:r>
      <w:r>
        <w:rPr>
          <w:rFonts w:cstheme="minorHAnsi"/>
          <w:lang w:val="hr-HR"/>
        </w:rPr>
        <w:t>apomenula kako u Školskom kurikulumu nije definiran datum za Poreč Fest – natjecanje u organizaciji škole, s o</w:t>
      </w:r>
      <w:r w:rsidR="00830A8C">
        <w:rPr>
          <w:rFonts w:cstheme="minorHAnsi"/>
          <w:lang w:val="hr-HR"/>
        </w:rPr>
        <w:t>bzirom na okolnosti i da je ove godine izostala financijska podrška Grada Poreča-</w:t>
      </w:r>
      <w:proofErr w:type="spellStart"/>
      <w:r w:rsidR="00830A8C">
        <w:rPr>
          <w:rFonts w:cstheme="minorHAnsi"/>
          <w:lang w:val="hr-HR"/>
        </w:rPr>
        <w:t>Parenzo</w:t>
      </w:r>
      <w:proofErr w:type="spellEnd"/>
      <w:r w:rsidR="00830A8C">
        <w:rPr>
          <w:rFonts w:cstheme="minorHAnsi"/>
          <w:lang w:val="hr-HR"/>
        </w:rPr>
        <w:t xml:space="preserve">, Turističke zajednice Grada Poreča te Istarske županije, učitelji su se dogovorili da se odgodi organizacija Poreč </w:t>
      </w:r>
      <w:proofErr w:type="spellStart"/>
      <w:r w:rsidR="00830A8C">
        <w:rPr>
          <w:rFonts w:cstheme="minorHAnsi"/>
          <w:lang w:val="hr-HR"/>
        </w:rPr>
        <w:t>Festa</w:t>
      </w:r>
      <w:proofErr w:type="spellEnd"/>
      <w:r w:rsidR="00830A8C">
        <w:rPr>
          <w:rFonts w:cstheme="minorHAnsi"/>
          <w:lang w:val="hr-HR"/>
        </w:rPr>
        <w:t xml:space="preserve"> dok ne prođe </w:t>
      </w:r>
      <w:proofErr w:type="spellStart"/>
      <w:r w:rsidR="00830A8C">
        <w:rPr>
          <w:rFonts w:cstheme="minorHAnsi"/>
          <w:lang w:val="hr-HR"/>
        </w:rPr>
        <w:t>pandemija</w:t>
      </w:r>
      <w:proofErr w:type="spellEnd"/>
      <w:r w:rsidR="00830A8C">
        <w:rPr>
          <w:rFonts w:cstheme="minorHAnsi"/>
          <w:lang w:val="hr-HR"/>
        </w:rPr>
        <w:t xml:space="preserve"> i gospodarska kriza. Ostale aktivnosti koje su tradicionalne </w:t>
      </w:r>
      <w:r>
        <w:rPr>
          <w:rFonts w:cstheme="minorHAnsi"/>
          <w:lang w:val="hr-HR"/>
        </w:rPr>
        <w:t>planira</w:t>
      </w:r>
      <w:r w:rsidR="00830A8C">
        <w:rPr>
          <w:rFonts w:cstheme="minorHAnsi"/>
          <w:lang w:val="hr-HR"/>
        </w:rPr>
        <w:t>ne</w:t>
      </w:r>
      <w:r>
        <w:rPr>
          <w:rFonts w:cstheme="minorHAnsi"/>
          <w:lang w:val="hr-HR"/>
        </w:rPr>
        <w:t xml:space="preserve"> </w:t>
      </w:r>
      <w:r w:rsidR="00830A8C">
        <w:rPr>
          <w:rFonts w:cstheme="minorHAnsi"/>
          <w:lang w:val="hr-HR"/>
        </w:rPr>
        <w:t xml:space="preserve">su </w:t>
      </w:r>
      <w:r>
        <w:rPr>
          <w:rFonts w:cstheme="minorHAnsi"/>
          <w:lang w:val="hr-HR"/>
        </w:rPr>
        <w:t>u Školskom kurikulumu</w:t>
      </w:r>
      <w:r w:rsidR="00E511BA">
        <w:rPr>
          <w:rFonts w:cstheme="minorHAnsi"/>
          <w:lang w:val="hr-HR"/>
        </w:rPr>
        <w:t xml:space="preserve"> te je Učiteljsko vijeće jednoglasno usvojilo Školski kurikulum za školsku godinu 2020./2021.</w:t>
      </w:r>
    </w:p>
    <w:p w14:paraId="47385B6A" w14:textId="0731285D" w:rsidR="00C64C16" w:rsidRDefault="00C64C16" w:rsidP="00967AA4">
      <w:pPr>
        <w:spacing w:after="0"/>
        <w:rPr>
          <w:rFonts w:cstheme="minorHAnsi"/>
          <w:bCs/>
          <w:lang w:val="hr-HR"/>
        </w:rPr>
      </w:pPr>
    </w:p>
    <w:p w14:paraId="03E63C20" w14:textId="699C9209" w:rsidR="001C23A1" w:rsidRDefault="001C23A1" w:rsidP="00967AA4">
      <w:pPr>
        <w:spacing w:after="0"/>
        <w:rPr>
          <w:rFonts w:cstheme="minorHAnsi"/>
          <w:bCs/>
          <w:lang w:val="hr-HR"/>
        </w:rPr>
      </w:pPr>
    </w:p>
    <w:p w14:paraId="369B4128" w14:textId="77777777" w:rsidR="001C23A1" w:rsidRDefault="001C23A1" w:rsidP="00967AA4">
      <w:pPr>
        <w:spacing w:after="0"/>
        <w:rPr>
          <w:rFonts w:cstheme="minorHAnsi"/>
          <w:bCs/>
          <w:lang w:val="hr-HR"/>
        </w:rPr>
      </w:pPr>
    </w:p>
    <w:p w14:paraId="78EE82F6" w14:textId="224EDDAA" w:rsidR="00CD0B66" w:rsidRDefault="00967AA4" w:rsidP="00C64C16">
      <w:pPr>
        <w:spacing w:after="0"/>
        <w:rPr>
          <w:rFonts w:cstheme="minorHAnsi"/>
          <w:b/>
          <w:lang w:val="hr-HR"/>
        </w:rPr>
      </w:pPr>
      <w:r>
        <w:rPr>
          <w:rFonts w:cstheme="minorHAnsi"/>
          <w:b/>
          <w:bCs/>
          <w:lang w:val="hr-HR"/>
        </w:rPr>
        <w:lastRenderedPageBreak/>
        <w:t xml:space="preserve">Ad 5) </w:t>
      </w:r>
      <w:r w:rsidR="00CD0B66">
        <w:rPr>
          <w:rFonts w:cstheme="minorHAnsi"/>
          <w:b/>
          <w:lang w:val="hr-HR"/>
        </w:rPr>
        <w:t>Zamolbe</w:t>
      </w:r>
    </w:p>
    <w:p w14:paraId="469A9721" w14:textId="77777777" w:rsidR="00C64C16" w:rsidRPr="00C64C16" w:rsidRDefault="00C64C16" w:rsidP="00C64C16">
      <w:pPr>
        <w:spacing w:after="0"/>
        <w:rPr>
          <w:rFonts w:cstheme="minorHAnsi"/>
          <w:b/>
          <w:lang w:val="hr-HR"/>
        </w:rPr>
      </w:pPr>
    </w:p>
    <w:p w14:paraId="18B8BE50" w14:textId="460B0D1A" w:rsidR="004D763D" w:rsidRDefault="00C64C16" w:rsidP="009E39A3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Majka učenice </w:t>
      </w:r>
      <w:r w:rsidRPr="00681BC8">
        <w:rPr>
          <w:rFonts w:cstheme="minorHAnsi"/>
          <w:b/>
          <w:highlight w:val="black"/>
          <w:lang w:val="hr-HR"/>
        </w:rPr>
        <w:t>Nike Tuntar</w:t>
      </w:r>
      <w:r>
        <w:rPr>
          <w:rFonts w:cstheme="minorHAnsi"/>
          <w:lang w:val="hr-HR"/>
        </w:rPr>
        <w:t xml:space="preserve"> uputila je zamolbu Učiteljskom vijeću za akceleraciju u 2. razred</w:t>
      </w:r>
      <w:r w:rsidR="001C23A1">
        <w:rPr>
          <w:rFonts w:cstheme="minorHAnsi"/>
          <w:lang w:val="hr-HR"/>
        </w:rPr>
        <w:t>a</w:t>
      </w:r>
      <w:r>
        <w:rPr>
          <w:rFonts w:cstheme="minorHAnsi"/>
          <w:lang w:val="hr-HR"/>
        </w:rPr>
        <w:t xml:space="preserve"> osnovne glazbene škole – instrument violina.</w:t>
      </w:r>
      <w:r w:rsidR="00E511BA">
        <w:rPr>
          <w:rFonts w:cstheme="minorHAnsi"/>
          <w:lang w:val="hr-HR"/>
        </w:rPr>
        <w:t xml:space="preserve"> Učiteljsko vijeće jednoglasno je usvojilo zamolbu i imenovalo povjerenstvo za praćenje napretka učenice – učiteljice Sanja Pančevski, Matea Beotić i Saša Šolić.</w:t>
      </w:r>
    </w:p>
    <w:p w14:paraId="310B045D" w14:textId="709C0088" w:rsidR="00C64C16" w:rsidRDefault="004D763D" w:rsidP="009E39A3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Otac učenice </w:t>
      </w:r>
      <w:r w:rsidRPr="00681BC8">
        <w:rPr>
          <w:rFonts w:cstheme="minorHAnsi"/>
          <w:b/>
          <w:highlight w:val="black"/>
          <w:lang w:val="hr-HR"/>
        </w:rPr>
        <w:t>Sare Jakovljević</w:t>
      </w:r>
      <w:r>
        <w:rPr>
          <w:rFonts w:cstheme="minorHAnsi"/>
          <w:lang w:val="hr-HR"/>
        </w:rPr>
        <w:t xml:space="preserve"> uputio je zamolbu Učiteljskom vijeću za pohađanje nastave zbora umjesto nastave gudačkog orkestra tijekom školske godine 2020./2021. Učiteljsko vijeće jednoglasno je usvojilo zamolbu. </w:t>
      </w:r>
      <w:r w:rsidR="00C64C16">
        <w:rPr>
          <w:rFonts w:cstheme="minorHAnsi"/>
          <w:lang w:val="hr-HR"/>
        </w:rPr>
        <w:br/>
      </w:r>
    </w:p>
    <w:p w14:paraId="2760C0DD" w14:textId="2F0BCC84" w:rsidR="00CD0B66" w:rsidRDefault="00CD0B66" w:rsidP="009E39A3">
      <w:pPr>
        <w:rPr>
          <w:rFonts w:cstheme="minorHAnsi"/>
          <w:b/>
          <w:lang w:val="hr-HR"/>
        </w:rPr>
      </w:pPr>
      <w:r>
        <w:rPr>
          <w:rFonts w:cstheme="minorHAnsi"/>
          <w:b/>
          <w:lang w:val="hr-HR"/>
        </w:rPr>
        <w:t xml:space="preserve">  </w:t>
      </w:r>
      <w:r w:rsidRPr="00CD0B66">
        <w:rPr>
          <w:rFonts w:cstheme="minorHAnsi"/>
          <w:b/>
          <w:lang w:val="hr-HR"/>
        </w:rPr>
        <w:t>Ad 6) Razno</w:t>
      </w:r>
    </w:p>
    <w:p w14:paraId="1A816B96" w14:textId="01B2032F" w:rsidR="00E511BA" w:rsidRDefault="00E511BA" w:rsidP="009E39A3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Ravnateljica j</w:t>
      </w:r>
      <w:r w:rsidR="001C23A1">
        <w:rPr>
          <w:rFonts w:cstheme="minorHAnsi"/>
          <w:lang w:val="hr-HR"/>
        </w:rPr>
        <w:t xml:space="preserve">e napomenula kako prema Zakonu o radu učitelji smiju </w:t>
      </w:r>
      <w:r>
        <w:rPr>
          <w:rFonts w:cstheme="minorHAnsi"/>
          <w:lang w:val="hr-HR"/>
        </w:rPr>
        <w:t xml:space="preserve">imati </w:t>
      </w:r>
      <w:r w:rsidR="001C23A1">
        <w:rPr>
          <w:rFonts w:cstheme="minorHAnsi"/>
          <w:lang w:val="hr-HR"/>
        </w:rPr>
        <w:t xml:space="preserve">maksimalno  do </w:t>
      </w:r>
      <w:r>
        <w:rPr>
          <w:rFonts w:cstheme="minorHAnsi"/>
          <w:lang w:val="hr-HR"/>
        </w:rPr>
        <w:t xml:space="preserve">180 </w:t>
      </w:r>
      <w:r w:rsidR="001C23A1">
        <w:rPr>
          <w:rFonts w:cstheme="minorHAnsi"/>
          <w:lang w:val="hr-HR"/>
        </w:rPr>
        <w:t xml:space="preserve">sati godišnje (uz to ulaze sve međusobne </w:t>
      </w:r>
      <w:r>
        <w:rPr>
          <w:rFonts w:cstheme="minorHAnsi"/>
          <w:lang w:val="hr-HR"/>
        </w:rPr>
        <w:t xml:space="preserve">zamjene i </w:t>
      </w:r>
      <w:r w:rsidR="001C23A1">
        <w:rPr>
          <w:rFonts w:cstheme="minorHAnsi"/>
          <w:lang w:val="hr-HR"/>
        </w:rPr>
        <w:t>prekovremeni u Odluci o tjednim obavezama učitelja)</w:t>
      </w:r>
      <w:r>
        <w:rPr>
          <w:rFonts w:cstheme="minorHAnsi"/>
          <w:lang w:val="hr-HR"/>
        </w:rPr>
        <w:t xml:space="preserve"> t</w:t>
      </w:r>
      <w:r w:rsidR="00F76AC6">
        <w:rPr>
          <w:rFonts w:cstheme="minorHAnsi"/>
          <w:lang w:val="hr-HR"/>
        </w:rPr>
        <w:t xml:space="preserve">e da učitelji obrate pažnju </w:t>
      </w:r>
      <w:r w:rsidR="008C1121">
        <w:rPr>
          <w:rFonts w:cstheme="minorHAnsi"/>
          <w:lang w:val="hr-HR"/>
        </w:rPr>
        <w:t>na maksimalni tjedni broj sati koje mogu održati ukoliko rade zamjene paralelno sa svojim tjednim zaduženjima.</w:t>
      </w:r>
      <w:r w:rsidR="001C23A1">
        <w:rPr>
          <w:rFonts w:cstheme="minorHAnsi"/>
          <w:lang w:val="hr-HR"/>
        </w:rPr>
        <w:t xml:space="preserve"> Isto tako smije se do maksimalno 10 prekovremenih sati tjedno (uz to ulaze sve međusobne zamjene i prekovremeni u Odluci o tjednim obavezama učitelja).</w:t>
      </w:r>
    </w:p>
    <w:p w14:paraId="41682EEC" w14:textId="62419C27" w:rsidR="00F76AC6" w:rsidRDefault="001C23A1" w:rsidP="009E39A3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Na upit učitelja vezano uz Nastavni plan i program ravnateljica je istaknula da s</w:t>
      </w:r>
      <w:r w:rsidR="00E511BA">
        <w:rPr>
          <w:rFonts w:cstheme="minorHAnsi"/>
          <w:lang w:val="hr-HR"/>
        </w:rPr>
        <w:t xml:space="preserve">vjedodžba koju učenik preuzima na kraju nastavne godine mora biti u skladu s Nastavnim planom i programom. </w:t>
      </w:r>
      <w:r w:rsidR="00F76AC6">
        <w:rPr>
          <w:rFonts w:cstheme="minorHAnsi"/>
          <w:lang w:val="hr-HR"/>
        </w:rPr>
        <w:t>Učenici 6. razreda koji su na početku školske godine odabrali izborni premet teoriju glazbe ili klavir imaju obvezu tijekom cijele školske godine pohađati taj predmet i polagati ispit iz tog predmeta.</w:t>
      </w:r>
    </w:p>
    <w:p w14:paraId="45EB5D11" w14:textId="130FDC32" w:rsidR="00E511BA" w:rsidRDefault="00F76AC6" w:rsidP="009E39A3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U vezi akceleracije, ravnateljica je istaknula kako učenici akceleriraju sve predmete u razredu kojeg akceleriraju. Također, učeniku koji akcelerira u viši razred, </w:t>
      </w:r>
      <w:r w:rsidR="008C1121">
        <w:rPr>
          <w:rFonts w:cstheme="minorHAnsi"/>
          <w:lang w:val="hr-HR"/>
        </w:rPr>
        <w:t>u pedagoškoj dokumentaciji izostanci se bilježe</w:t>
      </w:r>
      <w:r w:rsidR="001C23A1">
        <w:rPr>
          <w:rFonts w:cstheme="minorHAnsi"/>
          <w:lang w:val="hr-HR"/>
        </w:rPr>
        <w:t xml:space="preserve"> u </w:t>
      </w:r>
      <w:r>
        <w:rPr>
          <w:rFonts w:cstheme="minorHAnsi"/>
          <w:lang w:val="hr-HR"/>
        </w:rPr>
        <w:t>razredu</w:t>
      </w:r>
      <w:r w:rsidR="001C23A1">
        <w:rPr>
          <w:rFonts w:cstheme="minorHAnsi"/>
          <w:lang w:val="hr-HR"/>
        </w:rPr>
        <w:t xml:space="preserve"> (nižem) u kojem je redoviti učenik odnosno učenik je redoviti u razredu kojeg je upisao i u tom razredu se prate ocjene i izostanci, a viši razred koji akcelerira, učenik samo hospitira i prati nastavu dok ne položi ispit.</w:t>
      </w:r>
      <w:r>
        <w:rPr>
          <w:rFonts w:cstheme="minorHAnsi"/>
          <w:lang w:val="hr-HR"/>
        </w:rPr>
        <w:t xml:space="preserve"> </w:t>
      </w:r>
    </w:p>
    <w:p w14:paraId="4AB60D85" w14:textId="01361E0F" w:rsidR="00F76AC6" w:rsidRDefault="00F76AC6" w:rsidP="009E39A3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Ravnateljica je podsjetila učitelje koji žele napredovati u zvanje da prisustvuju stručnim usavršavanjima </w:t>
      </w:r>
      <w:r w:rsidR="001C23A1">
        <w:rPr>
          <w:rFonts w:cstheme="minorHAnsi"/>
          <w:lang w:val="hr-HR"/>
        </w:rPr>
        <w:t xml:space="preserve">i e Savjetovanjima </w:t>
      </w:r>
      <w:r>
        <w:rPr>
          <w:rFonts w:cstheme="minorHAnsi"/>
          <w:lang w:val="hr-HR"/>
        </w:rPr>
        <w:t>u skladu s Pravilnikom te da budu pažljivi da imaju sve uvjete za napredovanje.</w:t>
      </w:r>
    </w:p>
    <w:p w14:paraId="4427301D" w14:textId="1E1C2695" w:rsidR="008C1121" w:rsidRDefault="008C1121" w:rsidP="009E39A3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Ravnateljica se zahvalila cijelom kolektivu na suradnji, trudu i uspješnom početku nastavne godine. </w:t>
      </w:r>
    </w:p>
    <w:p w14:paraId="2807C70C" w14:textId="77777777" w:rsidR="00E511BA" w:rsidRPr="00E511BA" w:rsidRDefault="00E511BA" w:rsidP="009E39A3">
      <w:pPr>
        <w:rPr>
          <w:rFonts w:cstheme="minorHAnsi"/>
          <w:lang w:val="hr-HR"/>
        </w:rPr>
      </w:pPr>
    </w:p>
    <w:p w14:paraId="6AC527EC" w14:textId="79FA60D0" w:rsidR="009E39A3" w:rsidRPr="00920520" w:rsidRDefault="009E39A3" w:rsidP="009E39A3">
      <w:pPr>
        <w:rPr>
          <w:lang w:val="hr-HR"/>
        </w:rPr>
      </w:pPr>
      <w:r w:rsidRPr="00920520">
        <w:rPr>
          <w:lang w:val="hr-HR"/>
        </w:rPr>
        <w:t xml:space="preserve">Sjednica je završila u </w:t>
      </w:r>
      <w:r>
        <w:rPr>
          <w:lang w:val="hr-HR"/>
        </w:rPr>
        <w:t>1</w:t>
      </w:r>
      <w:r w:rsidR="00F76AC6">
        <w:rPr>
          <w:lang w:val="hr-HR"/>
        </w:rPr>
        <w:t>2,15</w:t>
      </w:r>
      <w:r>
        <w:rPr>
          <w:lang w:val="hr-HR"/>
        </w:rPr>
        <w:t xml:space="preserve"> sati.</w:t>
      </w:r>
    </w:p>
    <w:p w14:paraId="28997E00" w14:textId="06AB889B" w:rsidR="009E39A3" w:rsidRPr="00920520" w:rsidRDefault="009E39A3" w:rsidP="009E39A3">
      <w:r w:rsidRPr="00920520">
        <w:tab/>
      </w:r>
      <w:proofErr w:type="spellStart"/>
      <w:r w:rsidRPr="00920520">
        <w:t>Zapisničar</w:t>
      </w:r>
      <w:proofErr w:type="spellEnd"/>
      <w:r w:rsidRPr="00920520">
        <w:t xml:space="preserve">: </w:t>
      </w:r>
      <w:r w:rsidRPr="00920520">
        <w:tab/>
      </w:r>
      <w:r w:rsidRPr="00920520">
        <w:tab/>
      </w:r>
      <w:r w:rsidRPr="00920520">
        <w:tab/>
      </w:r>
      <w:r w:rsidRPr="00920520">
        <w:tab/>
      </w:r>
      <w:r w:rsidRPr="00920520">
        <w:tab/>
      </w:r>
      <w:r w:rsidRPr="00920520">
        <w:tab/>
      </w:r>
      <w:r w:rsidRPr="00920520">
        <w:tab/>
      </w:r>
      <w:proofErr w:type="spellStart"/>
      <w:r>
        <w:t>Ravnateljica</w:t>
      </w:r>
      <w:proofErr w:type="spellEnd"/>
      <w:r w:rsidRPr="00920520">
        <w:t>:</w:t>
      </w:r>
    </w:p>
    <w:p w14:paraId="238383D1" w14:textId="5073BB96" w:rsidR="009E39A3" w:rsidRPr="00920520" w:rsidRDefault="009E39A3" w:rsidP="009E39A3">
      <w:r>
        <w:t xml:space="preserve">            Ana Horvate</w:t>
      </w:r>
      <w:r w:rsidR="009066BB">
        <w:t>k</w:t>
      </w:r>
      <w:r w:rsidRPr="00920520">
        <w:tab/>
      </w:r>
      <w:r w:rsidRPr="00920520">
        <w:tab/>
      </w:r>
      <w:r w:rsidRPr="00920520">
        <w:tab/>
      </w:r>
      <w:r w:rsidRPr="00920520">
        <w:tab/>
        <w:t xml:space="preserve">     </w:t>
      </w:r>
      <w:r w:rsidRPr="00920520">
        <w:tab/>
      </w:r>
      <w:r w:rsidRPr="00920520">
        <w:tab/>
      </w:r>
      <w:r w:rsidRPr="00920520">
        <w:tab/>
        <w:t xml:space="preserve"> Sanjica Sara Radetić</w:t>
      </w:r>
    </w:p>
    <w:p w14:paraId="3EB91493" w14:textId="77777777" w:rsidR="009E39A3" w:rsidRDefault="009E39A3" w:rsidP="009E39A3">
      <w:pPr>
        <w:rPr>
          <w:sz w:val="24"/>
        </w:rPr>
      </w:pPr>
      <w:bookmarkStart w:id="0" w:name="_GoBack"/>
      <w:bookmarkEnd w:id="0"/>
    </w:p>
    <w:p w14:paraId="5D5726F7" w14:textId="2214257E" w:rsidR="009E39A3" w:rsidRPr="0086026C" w:rsidRDefault="006E4ADE" w:rsidP="009E39A3">
      <w:pPr>
        <w:spacing w:after="0" w:line="240" w:lineRule="auto"/>
        <w:rPr>
          <w:rFonts w:cstheme="minorHAnsi"/>
          <w:lang w:val="hr-HR"/>
        </w:rPr>
      </w:pPr>
      <w:r w:rsidRPr="0086026C">
        <w:rPr>
          <w:rFonts w:cstheme="minorHAnsi"/>
          <w:lang w:val="hr-HR"/>
        </w:rPr>
        <w:t>KLASA:</w:t>
      </w:r>
      <w:r w:rsidR="003071B2" w:rsidRPr="0086026C">
        <w:rPr>
          <w:rFonts w:cstheme="minorHAnsi"/>
          <w:lang w:val="hr-HR"/>
        </w:rPr>
        <w:t>003-06/20-01/0</w:t>
      </w:r>
      <w:r w:rsidR="0086026C" w:rsidRPr="0086026C">
        <w:rPr>
          <w:rFonts w:cstheme="minorHAnsi"/>
          <w:lang w:val="hr-HR"/>
        </w:rPr>
        <w:t>7</w:t>
      </w:r>
    </w:p>
    <w:p w14:paraId="737EAA38" w14:textId="79EF0FC3" w:rsidR="009E39A3" w:rsidRPr="0086026C" w:rsidRDefault="009E39A3" w:rsidP="009E39A3">
      <w:pPr>
        <w:spacing w:after="0" w:line="240" w:lineRule="auto"/>
        <w:rPr>
          <w:rFonts w:cstheme="minorHAnsi"/>
          <w:lang w:val="hr-HR"/>
        </w:rPr>
      </w:pPr>
      <w:r w:rsidRPr="0086026C">
        <w:rPr>
          <w:rFonts w:cstheme="minorHAnsi"/>
          <w:lang w:val="hr-HR"/>
        </w:rPr>
        <w:t>URBROJ:</w:t>
      </w:r>
      <w:r w:rsidR="003071B2" w:rsidRPr="0086026C">
        <w:rPr>
          <w:rFonts w:cstheme="minorHAnsi"/>
          <w:lang w:val="hr-HR"/>
        </w:rPr>
        <w:t>2167/01-57-34-01-20-</w:t>
      </w:r>
      <w:r w:rsidR="0086026C" w:rsidRPr="0086026C">
        <w:rPr>
          <w:rFonts w:cstheme="minorHAnsi"/>
          <w:lang w:val="hr-HR"/>
        </w:rPr>
        <w:t>2</w:t>
      </w:r>
    </w:p>
    <w:p w14:paraId="5D55140A" w14:textId="5CDC8892" w:rsidR="009E39A3" w:rsidRPr="0086026C" w:rsidRDefault="009E39A3" w:rsidP="009E39A3">
      <w:r w:rsidRPr="0086026C">
        <w:t xml:space="preserve">Poreč, </w:t>
      </w:r>
      <w:r w:rsidR="008C1121" w:rsidRPr="0086026C">
        <w:t>23</w:t>
      </w:r>
      <w:r w:rsidR="006E4ADE" w:rsidRPr="0086026C">
        <w:t xml:space="preserve">. </w:t>
      </w:r>
      <w:proofErr w:type="spellStart"/>
      <w:r w:rsidR="006E4ADE" w:rsidRPr="0086026C">
        <w:t>rujna</w:t>
      </w:r>
      <w:proofErr w:type="spellEnd"/>
      <w:r w:rsidRPr="0086026C">
        <w:t xml:space="preserve"> 2020. </w:t>
      </w:r>
      <w:proofErr w:type="spellStart"/>
      <w:r w:rsidRPr="0086026C">
        <w:t>godine</w:t>
      </w:r>
      <w:proofErr w:type="spellEnd"/>
    </w:p>
    <w:p w14:paraId="2418765C" w14:textId="77777777" w:rsidR="001A2C7B" w:rsidRPr="0086026C" w:rsidRDefault="008852CB"/>
    <w:sectPr w:rsidR="001A2C7B" w:rsidRPr="00860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370D8" w14:textId="77777777" w:rsidR="008852CB" w:rsidRDefault="008852CB">
      <w:pPr>
        <w:spacing w:after="0" w:line="240" w:lineRule="auto"/>
      </w:pPr>
      <w:r>
        <w:separator/>
      </w:r>
    </w:p>
  </w:endnote>
  <w:endnote w:type="continuationSeparator" w:id="0">
    <w:p w14:paraId="3692DFC3" w14:textId="77777777" w:rsidR="008852CB" w:rsidRDefault="0088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CE6B9" w14:textId="77777777" w:rsidR="00D30AEC" w:rsidRDefault="008852C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375571"/>
      <w:docPartObj>
        <w:docPartGallery w:val="Page Numbers (Bottom of Page)"/>
        <w:docPartUnique/>
      </w:docPartObj>
    </w:sdtPr>
    <w:sdtEndPr/>
    <w:sdtContent>
      <w:p w14:paraId="0EB1B2E3" w14:textId="0C348C03" w:rsidR="00D30AEC" w:rsidRDefault="00BA3DB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A1" w:rsidRPr="001C23A1">
          <w:rPr>
            <w:noProof/>
            <w:lang w:val="hr-HR"/>
          </w:rPr>
          <w:t>3</w:t>
        </w:r>
        <w:r>
          <w:fldChar w:fldCharType="end"/>
        </w:r>
      </w:p>
    </w:sdtContent>
  </w:sdt>
  <w:p w14:paraId="52286A68" w14:textId="77777777" w:rsidR="00D30AEC" w:rsidRDefault="008852C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0BE4" w14:textId="77777777" w:rsidR="00D30AEC" w:rsidRDefault="008852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9BA9C" w14:textId="77777777" w:rsidR="008852CB" w:rsidRDefault="008852CB">
      <w:pPr>
        <w:spacing w:after="0" w:line="240" w:lineRule="auto"/>
      </w:pPr>
      <w:r>
        <w:separator/>
      </w:r>
    </w:p>
  </w:footnote>
  <w:footnote w:type="continuationSeparator" w:id="0">
    <w:p w14:paraId="233244D9" w14:textId="77777777" w:rsidR="008852CB" w:rsidRDefault="0088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9A7A" w14:textId="77777777" w:rsidR="00D30AEC" w:rsidRDefault="008852C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FA40" w14:textId="77777777" w:rsidR="00D30AEC" w:rsidRDefault="008852C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C1DBE" w14:textId="77777777" w:rsidR="00D30AEC" w:rsidRDefault="008852C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5F4"/>
    <w:multiLevelType w:val="hybridMultilevel"/>
    <w:tmpl w:val="59A8F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5D28"/>
    <w:multiLevelType w:val="hybridMultilevel"/>
    <w:tmpl w:val="33B62EE8"/>
    <w:lvl w:ilvl="0" w:tplc="F920D1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B0A752D"/>
    <w:multiLevelType w:val="hybridMultilevel"/>
    <w:tmpl w:val="1FA2D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D459E"/>
    <w:multiLevelType w:val="hybridMultilevel"/>
    <w:tmpl w:val="6012084C"/>
    <w:lvl w:ilvl="0" w:tplc="076AE8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CC119F7"/>
    <w:multiLevelType w:val="hybridMultilevel"/>
    <w:tmpl w:val="59A8F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1E76"/>
    <w:multiLevelType w:val="hybridMultilevel"/>
    <w:tmpl w:val="AE7C7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77C45"/>
    <w:multiLevelType w:val="hybridMultilevel"/>
    <w:tmpl w:val="59A8F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34B24"/>
    <w:multiLevelType w:val="hybridMultilevel"/>
    <w:tmpl w:val="7876D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34D1"/>
    <w:multiLevelType w:val="hybridMultilevel"/>
    <w:tmpl w:val="59A8F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11D3"/>
    <w:multiLevelType w:val="hybridMultilevel"/>
    <w:tmpl w:val="8F08AD4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5291E"/>
    <w:multiLevelType w:val="hybridMultilevel"/>
    <w:tmpl w:val="403CC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D0D18"/>
    <w:multiLevelType w:val="hybridMultilevel"/>
    <w:tmpl w:val="C78A8216"/>
    <w:lvl w:ilvl="0" w:tplc="7328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01B30DA"/>
    <w:multiLevelType w:val="hybridMultilevel"/>
    <w:tmpl w:val="59A8F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72890"/>
    <w:multiLevelType w:val="hybridMultilevel"/>
    <w:tmpl w:val="E2F686DE"/>
    <w:lvl w:ilvl="0" w:tplc="E3EA22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95927CA"/>
    <w:multiLevelType w:val="hybridMultilevel"/>
    <w:tmpl w:val="FC0C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1A34"/>
    <w:multiLevelType w:val="hybridMultilevel"/>
    <w:tmpl w:val="59A8F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435D6"/>
    <w:multiLevelType w:val="hybridMultilevel"/>
    <w:tmpl w:val="31E820B2"/>
    <w:lvl w:ilvl="0" w:tplc="4AF4F9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59"/>
    <w:rsid w:val="000A35C7"/>
    <w:rsid w:val="000D558F"/>
    <w:rsid w:val="0013627C"/>
    <w:rsid w:val="001829FA"/>
    <w:rsid w:val="001A7C35"/>
    <w:rsid w:val="001C23A1"/>
    <w:rsid w:val="002354AA"/>
    <w:rsid w:val="002D4D79"/>
    <w:rsid w:val="002D58E3"/>
    <w:rsid w:val="003015F6"/>
    <w:rsid w:val="003071B2"/>
    <w:rsid w:val="0037051C"/>
    <w:rsid w:val="004D763D"/>
    <w:rsid w:val="00511977"/>
    <w:rsid w:val="00542E26"/>
    <w:rsid w:val="005B3366"/>
    <w:rsid w:val="006210DF"/>
    <w:rsid w:val="00646168"/>
    <w:rsid w:val="00681BC8"/>
    <w:rsid w:val="006E4ADE"/>
    <w:rsid w:val="00721A1E"/>
    <w:rsid w:val="007975ED"/>
    <w:rsid w:val="00805659"/>
    <w:rsid w:val="00830A8C"/>
    <w:rsid w:val="0086026C"/>
    <w:rsid w:val="008852CB"/>
    <w:rsid w:val="008B50D2"/>
    <w:rsid w:val="008C1121"/>
    <w:rsid w:val="009020B8"/>
    <w:rsid w:val="009066BB"/>
    <w:rsid w:val="00913BCA"/>
    <w:rsid w:val="00967AA4"/>
    <w:rsid w:val="009E39A3"/>
    <w:rsid w:val="00A46058"/>
    <w:rsid w:val="00B56D7D"/>
    <w:rsid w:val="00BA3DBC"/>
    <w:rsid w:val="00BA60AA"/>
    <w:rsid w:val="00C46105"/>
    <w:rsid w:val="00C64C16"/>
    <w:rsid w:val="00CD0B66"/>
    <w:rsid w:val="00D717AF"/>
    <w:rsid w:val="00DA0CFB"/>
    <w:rsid w:val="00E30388"/>
    <w:rsid w:val="00E511BA"/>
    <w:rsid w:val="00E61650"/>
    <w:rsid w:val="00F76AC6"/>
    <w:rsid w:val="00F76E2B"/>
    <w:rsid w:val="00F962F0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9A62"/>
  <w15:chartTrackingRefBased/>
  <w15:docId w15:val="{037AE0C8-2391-4F92-BA12-94DE4D47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A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39A3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E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39A3"/>
    <w:rPr>
      <w:lang w:val="en-US"/>
    </w:rPr>
  </w:style>
  <w:style w:type="paragraph" w:styleId="Odlomakpopisa">
    <w:name w:val="List Paragraph"/>
    <w:basedOn w:val="Normal"/>
    <w:uiPriority w:val="34"/>
    <w:qFormat/>
    <w:rsid w:val="003015F6"/>
    <w:pPr>
      <w:ind w:left="720"/>
      <w:contextualSpacing/>
    </w:pPr>
  </w:style>
  <w:style w:type="table" w:styleId="Reetkatablice">
    <w:name w:val="Table Grid"/>
    <w:basedOn w:val="Obinatablica"/>
    <w:uiPriority w:val="39"/>
    <w:rsid w:val="0030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Korisnik4</cp:lastModifiedBy>
  <cp:revision>7</cp:revision>
  <dcterms:created xsi:type="dcterms:W3CDTF">2020-12-07T16:34:00Z</dcterms:created>
  <dcterms:modified xsi:type="dcterms:W3CDTF">2021-02-04T14:27:00Z</dcterms:modified>
</cp:coreProperties>
</file>